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E11D" w14:textId="6115E76A" w:rsidR="00D24E4E" w:rsidRPr="00700670" w:rsidRDefault="004F226A" w:rsidP="00D24E4E">
      <w:pPr>
        <w:jc w:val="center"/>
        <w:rPr>
          <w:b/>
          <w:bCs/>
          <w:sz w:val="36"/>
          <w:szCs w:val="36"/>
          <w:lang w:val="fr-CH"/>
        </w:rPr>
      </w:pPr>
      <w:bookmarkStart w:id="0" w:name="_GoBack"/>
      <w:bookmarkEnd w:id="0"/>
      <w:r w:rsidRPr="00700670">
        <w:rPr>
          <w:b/>
          <w:bCs/>
          <w:sz w:val="36"/>
          <w:szCs w:val="36"/>
          <w:lang w:val="fr-CH"/>
        </w:rPr>
        <w:t>Réunion du réseau franco-allemand, Cologne</w:t>
      </w:r>
    </w:p>
    <w:p w14:paraId="1EC85354" w14:textId="1510EAAE" w:rsidR="00EA5882" w:rsidRPr="00700670" w:rsidRDefault="004F226A" w:rsidP="00D24E4E">
      <w:pPr>
        <w:jc w:val="center"/>
        <w:rPr>
          <w:b/>
          <w:bCs/>
          <w:sz w:val="36"/>
          <w:szCs w:val="36"/>
          <w:lang w:val="fr-CH"/>
        </w:rPr>
      </w:pPr>
      <w:r w:rsidRPr="00700670">
        <w:rPr>
          <w:b/>
          <w:bCs/>
          <w:sz w:val="36"/>
          <w:szCs w:val="36"/>
          <w:lang w:val="fr-CH"/>
        </w:rPr>
        <w:t>29 - 31 octobre 2021</w:t>
      </w:r>
    </w:p>
    <w:p w14:paraId="7E2B3F78" w14:textId="3EE01D0D" w:rsidR="004F226A" w:rsidRDefault="004F226A">
      <w:pPr>
        <w:rPr>
          <w:lang w:val="fr-CH"/>
        </w:rPr>
      </w:pPr>
    </w:p>
    <w:p w14:paraId="0B01027C" w14:textId="721F8F55" w:rsidR="004F226A" w:rsidRDefault="004F226A">
      <w:pPr>
        <w:rPr>
          <w:lang w:val="fr-CH"/>
        </w:rPr>
      </w:pPr>
      <w:r>
        <w:rPr>
          <w:lang w:val="fr-CH"/>
        </w:rPr>
        <w:t>Nous avons cette année enfin pu nous retrouver en personne</w:t>
      </w:r>
      <w:r w:rsidR="00946BE6">
        <w:rPr>
          <w:lang w:val="fr-CH"/>
        </w:rPr>
        <w:t>s</w:t>
      </w:r>
      <w:r>
        <w:rPr>
          <w:lang w:val="fr-CH"/>
        </w:rPr>
        <w:t xml:space="preserve"> après la pause forcée de 2020 due au Covid. Marie-Noëlle Buisson-Lange avait formidablement bien organisé les choses et ces trois jours ont été une vraie bouffée d</w:t>
      </w:r>
      <w:r w:rsidR="00D74A78">
        <w:rPr>
          <w:lang w:val="fr-CH"/>
        </w:rPr>
        <w:t>’</w:t>
      </w:r>
      <w:r>
        <w:rPr>
          <w:lang w:val="fr-CH"/>
        </w:rPr>
        <w:t>oxygène après confinements et autres lock-downs</w:t>
      </w:r>
      <w:r w:rsidR="00A633CF">
        <w:rPr>
          <w:lang w:val="fr-CH"/>
        </w:rPr>
        <w:t> </w:t>
      </w:r>
      <w:r>
        <w:rPr>
          <w:lang w:val="fr-CH"/>
        </w:rPr>
        <w:t>!</w:t>
      </w:r>
    </w:p>
    <w:p w14:paraId="077D8DC1" w14:textId="76B3E446" w:rsidR="00892CE6" w:rsidRDefault="00892CE6">
      <w:pPr>
        <w:rPr>
          <w:lang w:val="fr-CH"/>
        </w:rPr>
      </w:pPr>
    </w:p>
    <w:p w14:paraId="6E49565A" w14:textId="16AE517D" w:rsidR="00892CE6" w:rsidRPr="00DD15F5" w:rsidRDefault="00892CE6">
      <w:pPr>
        <w:rPr>
          <w:b/>
          <w:bCs/>
          <w:lang w:val="fr-CH"/>
        </w:rPr>
      </w:pPr>
      <w:r w:rsidRPr="00DD15F5">
        <w:rPr>
          <w:b/>
          <w:bCs/>
          <w:lang w:val="fr-CH"/>
        </w:rPr>
        <w:t>Vendredi 29 octobre</w:t>
      </w:r>
    </w:p>
    <w:p w14:paraId="52ABFF9C" w14:textId="3F572FCC" w:rsidR="00892CE6" w:rsidRDefault="004F226A">
      <w:pPr>
        <w:rPr>
          <w:lang w:val="fr-CH"/>
        </w:rPr>
      </w:pPr>
      <w:r>
        <w:rPr>
          <w:lang w:val="fr-CH"/>
        </w:rPr>
        <w:t xml:space="preserve">Comme chaque année, le programme a commencé le vendredi après-midi avec </w:t>
      </w:r>
      <w:r w:rsidR="00F83428">
        <w:rPr>
          <w:lang w:val="fr-CH"/>
        </w:rPr>
        <w:t>diverses visites organisées</w:t>
      </w:r>
      <w:r>
        <w:rPr>
          <w:lang w:val="fr-CH"/>
        </w:rPr>
        <w:t>. Bien évidemment, en premier, la cathédrale</w:t>
      </w:r>
      <w:r w:rsidR="00F83428">
        <w:rPr>
          <w:lang w:val="fr-CH"/>
        </w:rPr>
        <w:t xml:space="preserve"> pour celles et ceux qui étaient arrivés suffisamment tôt. </w:t>
      </w:r>
      <w:r w:rsidR="00946BE6">
        <w:rPr>
          <w:lang w:val="fr-CH"/>
        </w:rPr>
        <w:t>Situé juste à côté de la gare, en plein centre, c</w:t>
      </w:r>
      <w:r w:rsidR="00892CE6">
        <w:rPr>
          <w:lang w:val="fr-CH"/>
        </w:rPr>
        <w:t>e</w:t>
      </w:r>
      <w:r w:rsidR="00946BE6">
        <w:rPr>
          <w:lang w:val="fr-CH"/>
        </w:rPr>
        <w:t xml:space="preserve"> magnifique</w:t>
      </w:r>
      <w:r w:rsidR="00892CE6">
        <w:rPr>
          <w:lang w:val="fr-CH"/>
        </w:rPr>
        <w:t xml:space="preserve"> monument </w:t>
      </w:r>
      <w:r w:rsidR="00F83428">
        <w:rPr>
          <w:lang w:val="fr-CH"/>
        </w:rPr>
        <w:t xml:space="preserve">ne manque </w:t>
      </w:r>
      <w:r w:rsidR="00946BE6">
        <w:rPr>
          <w:lang w:val="fr-CH"/>
        </w:rPr>
        <w:t>jamais</w:t>
      </w:r>
      <w:r w:rsidR="00F83428">
        <w:rPr>
          <w:lang w:val="fr-CH"/>
        </w:rPr>
        <w:t xml:space="preserve"> d</w:t>
      </w:r>
      <w:r w:rsidR="008C1071">
        <w:rPr>
          <w:lang w:val="fr-CH"/>
        </w:rPr>
        <w:t>’</w:t>
      </w:r>
      <w:r w:rsidR="00F83428">
        <w:rPr>
          <w:lang w:val="fr-CH"/>
        </w:rPr>
        <w:t xml:space="preserve">impressionner </w:t>
      </w:r>
      <w:r w:rsidR="00946BE6">
        <w:rPr>
          <w:lang w:val="fr-CH"/>
        </w:rPr>
        <w:t>les visiteurs</w:t>
      </w:r>
      <w:r w:rsidR="00A633CF">
        <w:rPr>
          <w:lang w:val="fr-CH"/>
        </w:rPr>
        <w:t> </w:t>
      </w:r>
      <w:r w:rsidR="00892CE6">
        <w:rPr>
          <w:lang w:val="fr-CH"/>
        </w:rPr>
        <w:t xml:space="preserve">! Puis un petit groupe a pu découvrir la véritable </w:t>
      </w:r>
      <w:r w:rsidR="004F7638">
        <w:rPr>
          <w:lang w:val="fr-CH"/>
        </w:rPr>
        <w:t>E</w:t>
      </w:r>
      <w:r w:rsidR="00892CE6">
        <w:rPr>
          <w:lang w:val="fr-CH"/>
        </w:rPr>
        <w:t>au de Cologne, celle de Farina, dont le magasin abrite dans ses caves un petit musée - l</w:t>
      </w:r>
      <w:r w:rsidR="00D74A78">
        <w:rPr>
          <w:lang w:val="fr-CH"/>
        </w:rPr>
        <w:t>’</w:t>
      </w:r>
      <w:r w:rsidR="00892CE6">
        <w:rPr>
          <w:lang w:val="fr-CH"/>
        </w:rPr>
        <w:t>ancien atelier de fabrication (aujourd</w:t>
      </w:r>
      <w:r w:rsidR="00D74A78">
        <w:rPr>
          <w:lang w:val="fr-CH"/>
        </w:rPr>
        <w:t>’</w:t>
      </w:r>
      <w:r w:rsidR="00892CE6">
        <w:rPr>
          <w:lang w:val="fr-CH"/>
        </w:rPr>
        <w:t xml:space="preserve">hui en </w:t>
      </w:r>
      <w:r w:rsidR="00A633CF">
        <w:rPr>
          <w:lang w:val="fr-CH"/>
        </w:rPr>
        <w:t>périphérie</w:t>
      </w:r>
      <w:r w:rsidR="00892CE6">
        <w:rPr>
          <w:lang w:val="fr-CH"/>
        </w:rPr>
        <w:t>). Alors pour que tout le monde soit au courant</w:t>
      </w:r>
      <w:r w:rsidR="00685D0E">
        <w:rPr>
          <w:lang w:val="fr-CH"/>
        </w:rPr>
        <w:t>, selon</w:t>
      </w:r>
      <w:r w:rsidR="00A633CF">
        <w:rPr>
          <w:lang w:val="fr-CH"/>
        </w:rPr>
        <w:t> </w:t>
      </w:r>
      <w:r w:rsidR="002149AB">
        <w:rPr>
          <w:lang w:val="fr-CH"/>
        </w:rPr>
        <w:t>Farina, 4711</w:t>
      </w:r>
      <w:r w:rsidR="00892CE6">
        <w:rPr>
          <w:lang w:val="fr-CH"/>
        </w:rPr>
        <w:t xml:space="preserve"> n</w:t>
      </w:r>
      <w:r w:rsidR="00D74A78">
        <w:rPr>
          <w:lang w:val="fr-CH"/>
        </w:rPr>
        <w:t>’</w:t>
      </w:r>
      <w:r w:rsidR="00892CE6">
        <w:rPr>
          <w:lang w:val="fr-CH"/>
        </w:rPr>
        <w:t>est qu</w:t>
      </w:r>
      <w:r w:rsidR="00D74A78">
        <w:rPr>
          <w:lang w:val="fr-CH"/>
        </w:rPr>
        <w:t>’</w:t>
      </w:r>
      <w:r w:rsidR="00892CE6">
        <w:rPr>
          <w:lang w:val="fr-CH"/>
        </w:rPr>
        <w:t>une (mauvaise</w:t>
      </w:r>
      <w:r w:rsidR="00A633CF">
        <w:rPr>
          <w:lang w:val="fr-CH"/>
        </w:rPr>
        <w:t> </w:t>
      </w:r>
      <w:r w:rsidR="00892CE6">
        <w:rPr>
          <w:lang w:val="fr-CH"/>
        </w:rPr>
        <w:t xml:space="preserve">? et plus tardive) copie </w:t>
      </w:r>
      <w:r w:rsidR="00892CE6" w:rsidRPr="00892CE6">
        <w:rPr>
          <w:rFonts w:ascii="Segoe UI Emoji" w:eastAsia="Segoe UI Emoji" w:hAnsi="Segoe UI Emoji" w:cs="Segoe UI Emoji"/>
          <w:lang w:val="fr-CH"/>
        </w:rPr>
        <w:t>😉</w:t>
      </w:r>
    </w:p>
    <w:p w14:paraId="7E9B0C18" w14:textId="66AB3221" w:rsidR="00892CE6" w:rsidRDefault="00892CE6">
      <w:pPr>
        <w:rPr>
          <w:lang w:val="fr-CH"/>
        </w:rPr>
      </w:pPr>
      <w:r>
        <w:rPr>
          <w:lang w:val="fr-CH"/>
        </w:rPr>
        <w:t>Et bien évidemment, il y a eu le soir les grandes retrouvailles au restaurant Consilium</w:t>
      </w:r>
      <w:r w:rsidR="00134E9F">
        <w:rPr>
          <w:lang w:val="fr-CH"/>
        </w:rPr>
        <w:t>, dans la vieille ville</w:t>
      </w:r>
      <w:r>
        <w:rPr>
          <w:lang w:val="fr-CH"/>
        </w:rPr>
        <w:t>. Après une vérification très sérieuse des identités - état de vaccination</w:t>
      </w:r>
      <w:r w:rsidR="00685D0E">
        <w:rPr>
          <w:lang w:val="fr-CH"/>
        </w:rPr>
        <w:t>,</w:t>
      </w:r>
      <w:r>
        <w:rPr>
          <w:lang w:val="fr-CH"/>
        </w:rPr>
        <w:t xml:space="preserve"> Covid oblige - nous avons eu droit à un beau buffet</w:t>
      </w:r>
      <w:r w:rsidR="00667E9D">
        <w:rPr>
          <w:lang w:val="fr-CH"/>
        </w:rPr>
        <w:t xml:space="preserve"> et surtout la possibilité de revoir les uns et les autres et de papoter tranquil</w:t>
      </w:r>
      <w:r w:rsidR="00F82FEC">
        <w:rPr>
          <w:lang w:val="fr-CH"/>
        </w:rPr>
        <w:t>l</w:t>
      </w:r>
      <w:r w:rsidR="00667E9D">
        <w:rPr>
          <w:lang w:val="fr-CH"/>
        </w:rPr>
        <w:t>ement pour rattraper l</w:t>
      </w:r>
      <w:r w:rsidR="00D74A78">
        <w:rPr>
          <w:lang w:val="fr-CH"/>
        </w:rPr>
        <w:t>’</w:t>
      </w:r>
      <w:r w:rsidR="00667E9D">
        <w:rPr>
          <w:lang w:val="fr-CH"/>
        </w:rPr>
        <w:t>année perdue.</w:t>
      </w:r>
    </w:p>
    <w:p w14:paraId="04D2DD8C" w14:textId="2889E97A" w:rsidR="00667E9D" w:rsidRDefault="00667E9D">
      <w:pPr>
        <w:rPr>
          <w:lang w:val="fr-CH"/>
        </w:rPr>
      </w:pPr>
    </w:p>
    <w:p w14:paraId="4DCEA7D7" w14:textId="34879878" w:rsidR="00667E9D" w:rsidRPr="00DD15F5" w:rsidRDefault="00667E9D">
      <w:pPr>
        <w:rPr>
          <w:b/>
          <w:bCs/>
          <w:lang w:val="fr-CH"/>
        </w:rPr>
      </w:pPr>
      <w:r w:rsidRPr="00DD15F5">
        <w:rPr>
          <w:b/>
          <w:bCs/>
          <w:lang w:val="fr-CH"/>
        </w:rPr>
        <w:t>Samedi 30 octobre</w:t>
      </w:r>
    </w:p>
    <w:p w14:paraId="50F10EA2" w14:textId="27D89E77" w:rsidR="00667E9D" w:rsidRDefault="00667E9D">
      <w:pPr>
        <w:rPr>
          <w:lang w:val="fr-CH"/>
        </w:rPr>
      </w:pPr>
      <w:r>
        <w:rPr>
          <w:lang w:val="fr-CH"/>
        </w:rPr>
        <w:t>La plupart des participantes et participants étai</w:t>
      </w:r>
      <w:r w:rsidR="00F82FEC">
        <w:rPr>
          <w:lang w:val="fr-CH"/>
        </w:rPr>
        <w:t>en</w:t>
      </w:r>
      <w:r>
        <w:rPr>
          <w:lang w:val="fr-CH"/>
        </w:rPr>
        <w:t>t logé</w:t>
      </w:r>
      <w:r w:rsidR="00F82FEC">
        <w:rPr>
          <w:lang w:val="fr-CH"/>
        </w:rPr>
        <w:t>s</w:t>
      </w:r>
      <w:r>
        <w:rPr>
          <w:lang w:val="fr-CH"/>
        </w:rPr>
        <w:t xml:space="preserve"> à l</w:t>
      </w:r>
      <w:r w:rsidR="00D74A78">
        <w:rPr>
          <w:lang w:val="fr-CH"/>
        </w:rPr>
        <w:t>’</w:t>
      </w:r>
      <w:r>
        <w:rPr>
          <w:lang w:val="fr-CH"/>
        </w:rPr>
        <w:t>hôtel Mercure Belfortstraße où la conférence elle-même a eu lieu. Dans la salle, Covid s</w:t>
      </w:r>
      <w:r w:rsidR="00D74A78">
        <w:rPr>
          <w:lang w:val="fr-CH"/>
        </w:rPr>
        <w:t>’</w:t>
      </w:r>
      <w:r>
        <w:rPr>
          <w:lang w:val="fr-CH"/>
        </w:rPr>
        <w:t>est à nouveau fait remarquer</w:t>
      </w:r>
      <w:r w:rsidR="00A633CF">
        <w:rPr>
          <w:lang w:val="fr-CH"/>
        </w:rPr>
        <w:t> </w:t>
      </w:r>
      <w:r>
        <w:rPr>
          <w:lang w:val="fr-CH"/>
        </w:rPr>
        <w:t>: seulement une personne par table pour respecter les distances</w:t>
      </w:r>
      <w:r w:rsidR="00B96697">
        <w:rPr>
          <w:lang w:val="fr-CH"/>
        </w:rPr>
        <w:t>. Petit inconvénient pour celles et ceux qui se trouvaient un peu loin de l</w:t>
      </w:r>
      <w:r w:rsidR="00D74A78">
        <w:rPr>
          <w:lang w:val="fr-CH"/>
        </w:rPr>
        <w:t>’</w:t>
      </w:r>
      <w:r w:rsidR="00B96697">
        <w:rPr>
          <w:lang w:val="fr-CH"/>
        </w:rPr>
        <w:t>intervenant, parfois sans ligne de vue directe. Mais il était clair qu</w:t>
      </w:r>
      <w:r w:rsidR="00D74A78">
        <w:rPr>
          <w:lang w:val="fr-CH"/>
        </w:rPr>
        <w:t>’</w:t>
      </w:r>
      <w:r w:rsidR="00B96697">
        <w:rPr>
          <w:lang w:val="fr-CH"/>
        </w:rPr>
        <w:t>il n</w:t>
      </w:r>
      <w:r w:rsidR="00D74A78">
        <w:rPr>
          <w:lang w:val="fr-CH"/>
        </w:rPr>
        <w:t>’</w:t>
      </w:r>
      <w:r w:rsidR="00B96697">
        <w:rPr>
          <w:lang w:val="fr-CH"/>
        </w:rPr>
        <w:t xml:space="preserve">était pas toujours facile </w:t>
      </w:r>
      <w:r w:rsidR="00A633CF">
        <w:rPr>
          <w:lang w:val="fr-CH"/>
        </w:rPr>
        <w:t>d</w:t>
      </w:r>
      <w:r w:rsidR="00927F4A">
        <w:rPr>
          <w:lang w:val="fr-CH"/>
        </w:rPr>
        <w:t>’</w:t>
      </w:r>
      <w:r w:rsidR="00A633CF">
        <w:rPr>
          <w:lang w:val="fr-CH"/>
        </w:rPr>
        <w:t xml:space="preserve">observer </w:t>
      </w:r>
      <w:r w:rsidR="00B96697">
        <w:rPr>
          <w:lang w:val="fr-CH"/>
        </w:rPr>
        <w:t>l</w:t>
      </w:r>
      <w:r w:rsidR="00D74A78">
        <w:rPr>
          <w:lang w:val="fr-CH"/>
        </w:rPr>
        <w:t>’</w:t>
      </w:r>
      <w:r w:rsidR="00B96697">
        <w:rPr>
          <w:lang w:val="fr-CH"/>
        </w:rPr>
        <w:t xml:space="preserve">ensemble des </w:t>
      </w:r>
      <w:r w:rsidR="00A633CF">
        <w:rPr>
          <w:lang w:val="fr-CH"/>
        </w:rPr>
        <w:t>mesures de restrictions</w:t>
      </w:r>
      <w:r w:rsidR="00B96697">
        <w:rPr>
          <w:lang w:val="fr-CH"/>
        </w:rPr>
        <w:t>, et les deux écrans permettaient au moins de bien voir la présentation.</w:t>
      </w:r>
    </w:p>
    <w:p w14:paraId="23582D14" w14:textId="3DAED528" w:rsidR="007B585F" w:rsidRDefault="007B585F">
      <w:pPr>
        <w:rPr>
          <w:lang w:val="fr-CH"/>
        </w:rPr>
      </w:pPr>
      <w:r>
        <w:rPr>
          <w:lang w:val="fr-CH"/>
        </w:rPr>
        <w:t xml:space="preserve">On notera que malgré </w:t>
      </w:r>
      <w:r w:rsidR="00420BAB">
        <w:rPr>
          <w:lang w:val="fr-CH"/>
        </w:rPr>
        <w:t>les difficultés liées à la pandémie, il avait 72 participantes et participants - tous vaccinés</w:t>
      </w:r>
      <w:r w:rsidR="00A633CF">
        <w:rPr>
          <w:lang w:val="fr-CH"/>
        </w:rPr>
        <w:t> </w:t>
      </w:r>
      <w:r w:rsidR="00420BAB">
        <w:rPr>
          <w:lang w:val="fr-CH"/>
        </w:rPr>
        <w:t>!</w:t>
      </w:r>
    </w:p>
    <w:p w14:paraId="7DD0F017" w14:textId="3CE7CF7D" w:rsidR="00B96697" w:rsidRDefault="00B96697">
      <w:pPr>
        <w:rPr>
          <w:lang w:val="fr-CH"/>
        </w:rPr>
      </w:pPr>
      <w:r>
        <w:rPr>
          <w:lang w:val="fr-CH"/>
        </w:rPr>
        <w:t>Après une introduction par la présidente d</w:t>
      </w:r>
      <w:r w:rsidR="00D74A78">
        <w:rPr>
          <w:lang w:val="fr-CH"/>
        </w:rPr>
        <w:t>’</w:t>
      </w:r>
      <w:r>
        <w:rPr>
          <w:lang w:val="fr-CH"/>
        </w:rPr>
        <w:t>ATICOM</w:t>
      </w:r>
      <w:r w:rsidR="007B585F">
        <w:rPr>
          <w:lang w:val="fr-CH"/>
        </w:rPr>
        <w:t>, Ivona Stelzig,</w:t>
      </w:r>
      <w:r>
        <w:rPr>
          <w:lang w:val="fr-CH"/>
        </w:rPr>
        <w:t xml:space="preserve"> et Marie-Noëlle, le programme a été lancé.</w:t>
      </w:r>
    </w:p>
    <w:p w14:paraId="0727C411" w14:textId="700FDF61" w:rsidR="00B96697" w:rsidRDefault="00D7236C">
      <w:pPr>
        <w:rPr>
          <w:lang w:val="fr-CH"/>
        </w:rPr>
      </w:pPr>
      <w:r>
        <w:rPr>
          <w:lang w:val="fr-CH"/>
        </w:rPr>
        <w:t>Pour commencer</w:t>
      </w:r>
      <w:r w:rsidR="00E00CA0">
        <w:rPr>
          <w:lang w:val="fr-CH"/>
        </w:rPr>
        <w:t xml:space="preserve">, </w:t>
      </w:r>
      <w:r w:rsidR="00B96697">
        <w:rPr>
          <w:lang w:val="fr-CH"/>
        </w:rPr>
        <w:t xml:space="preserve">Natacha Dalügge-Momme nous a présenté un exposé très intéressant sur </w:t>
      </w:r>
      <w:r w:rsidR="00D74A78">
        <w:rPr>
          <w:lang w:val="fr-CH"/>
        </w:rPr>
        <w:t>« </w:t>
      </w:r>
      <w:r w:rsidR="00B96697">
        <w:rPr>
          <w:lang w:val="fr-CH"/>
        </w:rPr>
        <w:t>Le droit de l</w:t>
      </w:r>
      <w:r w:rsidR="00D74A78">
        <w:rPr>
          <w:lang w:val="fr-CH"/>
        </w:rPr>
        <w:t>’</w:t>
      </w:r>
      <w:r w:rsidR="00B96697">
        <w:rPr>
          <w:lang w:val="fr-CH"/>
        </w:rPr>
        <w:t>immobilier - Différences importantes entre le droit français et le droit allemand</w:t>
      </w:r>
      <w:r w:rsidR="00D74A78">
        <w:rPr>
          <w:lang w:val="fr-CH"/>
        </w:rPr>
        <w:t> »</w:t>
      </w:r>
      <w:r w:rsidR="00B96697">
        <w:rPr>
          <w:lang w:val="fr-CH"/>
        </w:rPr>
        <w:t>. Même si la terminologie juridique n</w:t>
      </w:r>
      <w:r w:rsidR="00D74A78">
        <w:rPr>
          <w:lang w:val="fr-CH"/>
        </w:rPr>
        <w:t>’</w:t>
      </w:r>
      <w:r w:rsidR="00B96697">
        <w:rPr>
          <w:lang w:val="fr-CH"/>
        </w:rPr>
        <w:t xml:space="preserve">est pas forcément la tasse de thé de tout le monde, </w:t>
      </w:r>
      <w:r w:rsidR="007B585F">
        <w:rPr>
          <w:lang w:val="fr-CH"/>
        </w:rPr>
        <w:t xml:space="preserve">il </w:t>
      </w:r>
      <w:r w:rsidR="00B96697">
        <w:rPr>
          <w:lang w:val="fr-CH"/>
        </w:rPr>
        <w:t>était passionnant de découvrir les différences de fonctionnement entre les deux pays</w:t>
      </w:r>
      <w:r w:rsidR="007B585F">
        <w:rPr>
          <w:lang w:val="fr-CH"/>
        </w:rPr>
        <w:t xml:space="preserve"> lorsqu</w:t>
      </w:r>
      <w:r w:rsidR="00D74A78">
        <w:rPr>
          <w:lang w:val="fr-CH"/>
        </w:rPr>
        <w:t>’</w:t>
      </w:r>
      <w:r w:rsidR="007B585F">
        <w:rPr>
          <w:lang w:val="fr-CH"/>
        </w:rPr>
        <w:t>il s</w:t>
      </w:r>
      <w:r w:rsidR="00D74A78">
        <w:rPr>
          <w:lang w:val="fr-CH"/>
        </w:rPr>
        <w:t>’</w:t>
      </w:r>
      <w:r w:rsidR="007B585F">
        <w:rPr>
          <w:lang w:val="fr-CH"/>
        </w:rPr>
        <w:t>agit d</w:t>
      </w:r>
      <w:r w:rsidR="00D74A78">
        <w:rPr>
          <w:lang w:val="fr-CH"/>
        </w:rPr>
        <w:t>’</w:t>
      </w:r>
      <w:r w:rsidR="007B585F">
        <w:rPr>
          <w:lang w:val="fr-CH"/>
        </w:rPr>
        <w:t>acheter un bien immobilier. Qui aurait cru qu</w:t>
      </w:r>
      <w:r w:rsidR="00D74A78">
        <w:rPr>
          <w:lang w:val="fr-CH"/>
        </w:rPr>
        <w:t>’</w:t>
      </w:r>
      <w:r w:rsidR="007B585F">
        <w:rPr>
          <w:lang w:val="fr-CH"/>
        </w:rPr>
        <w:t>en France il n</w:t>
      </w:r>
      <w:r w:rsidR="00D74A78">
        <w:rPr>
          <w:lang w:val="fr-CH"/>
        </w:rPr>
        <w:t>’</w:t>
      </w:r>
      <w:r w:rsidR="007B585F">
        <w:rPr>
          <w:lang w:val="fr-CH"/>
        </w:rPr>
        <w:t xml:space="preserve">y a pas (véritablement) de </w:t>
      </w:r>
      <w:r w:rsidR="007B585F" w:rsidRPr="00946BE6">
        <w:rPr>
          <w:i/>
          <w:iCs/>
          <w:lang w:val="fr-CH"/>
        </w:rPr>
        <w:t>Grundbuch</w:t>
      </w:r>
      <w:r w:rsidR="007B585F">
        <w:rPr>
          <w:lang w:val="fr-CH"/>
        </w:rPr>
        <w:t xml:space="preserve"> au sens allemand du terme et qu</w:t>
      </w:r>
      <w:r w:rsidR="00D74A78">
        <w:rPr>
          <w:lang w:val="fr-CH"/>
        </w:rPr>
        <w:t>’</w:t>
      </w:r>
      <w:r w:rsidR="007B585F">
        <w:rPr>
          <w:lang w:val="fr-CH"/>
        </w:rPr>
        <w:t>en Allemagne, le notaire s</w:t>
      </w:r>
      <w:r w:rsidR="00D74A78">
        <w:rPr>
          <w:lang w:val="fr-CH"/>
        </w:rPr>
        <w:t>’</w:t>
      </w:r>
      <w:r w:rsidR="007B585F">
        <w:rPr>
          <w:lang w:val="fr-CH"/>
        </w:rPr>
        <w:t>occupe d</w:t>
      </w:r>
      <w:r w:rsidR="00D74A78">
        <w:rPr>
          <w:lang w:val="fr-CH"/>
        </w:rPr>
        <w:t>’</w:t>
      </w:r>
      <w:r w:rsidR="007B585F">
        <w:rPr>
          <w:lang w:val="fr-CH"/>
        </w:rPr>
        <w:t>autant de choses</w:t>
      </w:r>
      <w:r w:rsidR="00A633CF">
        <w:rPr>
          <w:lang w:val="fr-CH"/>
        </w:rPr>
        <w:t> </w:t>
      </w:r>
      <w:r w:rsidR="007B585F">
        <w:rPr>
          <w:lang w:val="fr-CH"/>
        </w:rPr>
        <w:t xml:space="preserve">! </w:t>
      </w:r>
      <w:r w:rsidR="00420BAB">
        <w:rPr>
          <w:lang w:val="fr-CH"/>
        </w:rPr>
        <w:t xml:space="preserve">Pour les personnes intéressées, Natacha </w:t>
      </w:r>
      <w:r w:rsidR="00554021">
        <w:rPr>
          <w:lang w:val="fr-CH"/>
        </w:rPr>
        <w:t>a établi</w:t>
      </w:r>
      <w:r w:rsidR="00420BAB">
        <w:rPr>
          <w:lang w:val="fr-CH"/>
        </w:rPr>
        <w:t xml:space="preserve"> un glossaire très fourni sur le sujet.</w:t>
      </w:r>
      <w:r w:rsidR="00946BE6">
        <w:rPr>
          <w:lang w:val="fr-CH"/>
        </w:rPr>
        <w:t xml:space="preserve"> </w:t>
      </w:r>
    </w:p>
    <w:p w14:paraId="37CD7D61" w14:textId="1918D0EF" w:rsidR="007B585F" w:rsidRDefault="007B585F">
      <w:pPr>
        <w:rPr>
          <w:lang w:val="fr-CH"/>
        </w:rPr>
      </w:pPr>
      <w:r>
        <w:rPr>
          <w:lang w:val="fr-CH"/>
        </w:rPr>
        <w:t xml:space="preserve">Lors de la pause-café, </w:t>
      </w:r>
      <w:r w:rsidR="00420BAB">
        <w:rPr>
          <w:lang w:val="fr-CH"/>
        </w:rPr>
        <w:t>les distances étaient un peu moins respectées</w:t>
      </w:r>
      <w:r w:rsidR="00E00CA0">
        <w:rPr>
          <w:lang w:val="fr-CH"/>
        </w:rPr>
        <w:t xml:space="preserve"> mais les discussions d</w:t>
      </w:r>
      <w:r w:rsidR="00D74A78">
        <w:rPr>
          <w:lang w:val="fr-CH"/>
        </w:rPr>
        <w:t>’</w:t>
      </w:r>
      <w:r w:rsidR="00E00CA0">
        <w:rPr>
          <w:lang w:val="fr-CH"/>
        </w:rPr>
        <w:t>autant plus animées</w:t>
      </w:r>
      <w:r w:rsidR="00420BAB">
        <w:rPr>
          <w:lang w:val="fr-CH"/>
        </w:rPr>
        <w:t xml:space="preserve"> </w:t>
      </w:r>
      <w:r w:rsidR="00420BAB" w:rsidRPr="00420BAB">
        <w:rPr>
          <w:rFonts w:ascii="Segoe UI Emoji" w:eastAsia="Segoe UI Emoji" w:hAnsi="Segoe UI Emoji" w:cs="Segoe UI Emoji"/>
          <w:lang w:val="fr-CH"/>
        </w:rPr>
        <w:t>😉</w:t>
      </w:r>
    </w:p>
    <w:p w14:paraId="0B370F7E" w14:textId="6E2132CD" w:rsidR="006750C0" w:rsidRDefault="00420BAB">
      <w:r>
        <w:rPr>
          <w:lang w:val="fr-CH"/>
        </w:rPr>
        <w:lastRenderedPageBreak/>
        <w:t>Après la pause, nous sommes passés de l</w:t>
      </w:r>
      <w:r w:rsidR="00D74A78">
        <w:rPr>
          <w:lang w:val="fr-CH"/>
        </w:rPr>
        <w:t>’</w:t>
      </w:r>
      <w:r>
        <w:rPr>
          <w:lang w:val="fr-CH"/>
        </w:rPr>
        <w:t>immobilier au cheval</w:t>
      </w:r>
      <w:r w:rsidR="00A633CF">
        <w:rPr>
          <w:lang w:val="fr-CH"/>
        </w:rPr>
        <w:t> </w:t>
      </w:r>
      <w:r>
        <w:rPr>
          <w:lang w:val="fr-CH"/>
        </w:rPr>
        <w:t xml:space="preserve">! </w:t>
      </w:r>
      <w:r w:rsidRPr="00420BAB">
        <w:rPr>
          <w:lang w:val="de-DE"/>
        </w:rPr>
        <w:t xml:space="preserve">Antje </w:t>
      </w:r>
      <w:r w:rsidRPr="002149AB">
        <w:t xml:space="preserve">Bommel nous a parlé </w:t>
      </w:r>
      <w:r w:rsidR="00E00CA0" w:rsidRPr="002149AB">
        <w:t xml:space="preserve">de </w:t>
      </w:r>
      <w:r w:rsidR="00D74A78" w:rsidRPr="002149AB">
        <w:t>« </w:t>
      </w:r>
      <w:r w:rsidRPr="002149AB">
        <w:rPr>
          <w:i/>
          <w:iCs/>
        </w:rPr>
        <w:t>Hoppe, hoppe Reiter - die Welt der Pferde und des Reitens, ein ganz eigenes</w:t>
      </w:r>
      <w:r w:rsidRPr="00946BE6">
        <w:rPr>
          <w:i/>
          <w:iCs/>
          <w:lang w:val="de-DE"/>
        </w:rPr>
        <w:t xml:space="preserve"> (Fachwortschatz</w:t>
      </w:r>
      <w:r w:rsidR="00DD2704">
        <w:rPr>
          <w:i/>
          <w:iCs/>
          <w:lang w:val="de-DE"/>
        </w:rPr>
        <w:noBreakHyphen/>
      </w:r>
      <w:r w:rsidRPr="00946BE6">
        <w:rPr>
          <w:i/>
          <w:iCs/>
          <w:lang w:val="de-DE"/>
        </w:rPr>
        <w:t>)Universum</w:t>
      </w:r>
      <w:r w:rsidR="00D74A78">
        <w:rPr>
          <w:lang w:val="de-DE"/>
        </w:rPr>
        <w:t> »</w:t>
      </w:r>
      <w:r>
        <w:rPr>
          <w:lang w:val="de-DE"/>
        </w:rPr>
        <w:t xml:space="preserve">. </w:t>
      </w:r>
      <w:r w:rsidRPr="006750C0">
        <w:t xml:space="preserve">Cette cavalière </w:t>
      </w:r>
      <w:r w:rsidR="004F7638">
        <w:t>chevronnée</w:t>
      </w:r>
      <w:r w:rsidRPr="006750C0">
        <w:t xml:space="preserve"> </w:t>
      </w:r>
      <w:r w:rsidR="006750C0" w:rsidRPr="006750C0">
        <w:t xml:space="preserve">amoureuse des </w:t>
      </w:r>
      <w:r w:rsidR="004F7638">
        <w:t>chevaux</w:t>
      </w:r>
      <w:r w:rsidR="006750C0" w:rsidRPr="006750C0">
        <w:t xml:space="preserve"> islandais nous a présenté t</w:t>
      </w:r>
      <w:r w:rsidR="006750C0">
        <w:t>rès concrètement et avec nombre d</w:t>
      </w:r>
      <w:r w:rsidR="00D74A78">
        <w:t>’</w:t>
      </w:r>
      <w:r w:rsidR="006750C0">
        <w:t>illustrations et de petits films et anecdotes personnelles l</w:t>
      </w:r>
      <w:r w:rsidR="00927F4A">
        <w:t>’</w:t>
      </w:r>
      <w:r w:rsidR="00554021">
        <w:t>univers</w:t>
      </w:r>
      <w:r w:rsidR="006750C0">
        <w:t xml:space="preserve"> fascinant des chevaux, ainsi que la terminologie qui s</w:t>
      </w:r>
      <w:r w:rsidR="00D74A78">
        <w:t>’</w:t>
      </w:r>
      <w:r w:rsidR="006750C0">
        <w:t>y rapporte. Là aussi, tout le monde était scotché même si le vocabulaire n</w:t>
      </w:r>
      <w:r w:rsidR="00D74A78">
        <w:t>’</w:t>
      </w:r>
      <w:r w:rsidR="006750C0">
        <w:t>était pas forcément utile dans son quotidien de traducteur. Elle a terminé avec quelques expressions amusantes liées au cheval et à l</w:t>
      </w:r>
      <w:r w:rsidR="00D74A78">
        <w:t>’</w:t>
      </w:r>
      <w:r w:rsidR="006750C0">
        <w:t>équitation, sans oublier des recommandations de lecture et des glossaires pour qui souhaiterait approfondir le sujet.</w:t>
      </w:r>
    </w:p>
    <w:p w14:paraId="277FF9A3" w14:textId="1E24E431" w:rsidR="00E00CA0" w:rsidRDefault="006750C0">
      <w:r>
        <w:t xml:space="preserve">Sans transition, nous avons </w:t>
      </w:r>
      <w:r w:rsidR="00324B04">
        <w:t>entamé un voyage linguistique dans le temps et l</w:t>
      </w:r>
      <w:r w:rsidR="00D74A78">
        <w:t>’</w:t>
      </w:r>
      <w:r w:rsidR="00324B04">
        <w:t xml:space="preserve">espace et </w:t>
      </w:r>
      <w:r>
        <w:t xml:space="preserve">plongé dans </w:t>
      </w:r>
      <w:r w:rsidR="00324B04">
        <w:t>le monde littéraire de Vienne</w:t>
      </w:r>
      <w:r w:rsidR="00F1765C">
        <w:t xml:space="preserve">, essentiellement à travers </w:t>
      </w:r>
      <w:r w:rsidR="00324B04">
        <w:t xml:space="preserve">Arthur Schnitzler et </w:t>
      </w:r>
      <w:r w:rsidR="00F1765C">
        <w:t>Johann Nestroy</w:t>
      </w:r>
      <w:r w:rsidR="00324B04">
        <w:t>. Beatrix Eichinger et Laura Hu</w:t>
      </w:r>
      <w:r w:rsidR="00630A7E">
        <w:t>r</w:t>
      </w:r>
      <w:r w:rsidR="00324B04">
        <w:t xml:space="preserve">ot ont abordé sous le joli titre </w:t>
      </w:r>
      <w:r w:rsidR="00D74A78">
        <w:t>« </w:t>
      </w:r>
      <w:r w:rsidR="00324B04" w:rsidRPr="00946BE6">
        <w:rPr>
          <w:i/>
          <w:iCs/>
        </w:rPr>
        <w:t>Von Amourette bis Zigarette - Ein Potpourri der deliziösen Gallizismen in der österreichischen Literatur</w:t>
      </w:r>
      <w:r w:rsidR="00D74A78">
        <w:t> »</w:t>
      </w:r>
      <w:r w:rsidR="00324B04">
        <w:t xml:space="preserve"> un sujet captivant. Après un petit résumé historique de la période et des auteurs en question </w:t>
      </w:r>
      <w:r w:rsidR="00F1765C">
        <w:t>(du XVIII</w:t>
      </w:r>
      <w:r w:rsidR="00F1765C" w:rsidRPr="00DD2704">
        <w:rPr>
          <w:vertAlign w:val="superscript"/>
        </w:rPr>
        <w:t>e</w:t>
      </w:r>
      <w:r w:rsidR="00F1765C">
        <w:t xml:space="preserve"> jusqu</w:t>
      </w:r>
      <w:r w:rsidR="00D74A78">
        <w:t>’</w:t>
      </w:r>
      <w:r w:rsidR="00F1765C">
        <w:t>au début du X</w:t>
      </w:r>
      <w:r w:rsidR="00DD2704">
        <w:t>X</w:t>
      </w:r>
      <w:r w:rsidR="00F1765C" w:rsidRPr="00DD2704">
        <w:rPr>
          <w:vertAlign w:val="superscript"/>
        </w:rPr>
        <w:t>e</w:t>
      </w:r>
      <w:r w:rsidR="00DD2704">
        <w:t xml:space="preserve"> siècle</w:t>
      </w:r>
      <w:r w:rsidR="00F1765C">
        <w:t>) expliquant l</w:t>
      </w:r>
      <w:r w:rsidR="00D74A78">
        <w:t>’</w:t>
      </w:r>
      <w:r w:rsidR="00F1765C">
        <w:t xml:space="preserve">importance </w:t>
      </w:r>
      <w:r w:rsidR="00554021">
        <w:t>du français</w:t>
      </w:r>
      <w:r w:rsidR="00F1765C">
        <w:t xml:space="preserve"> en Autriche et à Vienne en particulier, elles ont discuté très concrètement des exemples de gallicismes dans la langue autrichienne</w:t>
      </w:r>
      <w:r w:rsidR="00E00CA0">
        <w:t xml:space="preserve"> sur la base de</w:t>
      </w:r>
      <w:r w:rsidR="006E22C6">
        <w:t>s</w:t>
      </w:r>
      <w:r w:rsidR="00E00CA0">
        <w:t xml:space="preserve"> liste</w:t>
      </w:r>
      <w:r w:rsidR="006E22C6">
        <w:t>s</w:t>
      </w:r>
      <w:r w:rsidR="00E00CA0">
        <w:t xml:space="preserve"> qu</w:t>
      </w:r>
      <w:r w:rsidR="00D74A78">
        <w:t>’</w:t>
      </w:r>
      <w:r w:rsidR="00E00CA0">
        <w:t>elles nous ont distribuée</w:t>
      </w:r>
      <w:r w:rsidR="00630A7E">
        <w:t>s</w:t>
      </w:r>
      <w:r w:rsidR="00E00CA0">
        <w:t xml:space="preserve">. Il semble malheureusement que la plupart de ces </w:t>
      </w:r>
      <w:r w:rsidR="003D2F3C">
        <w:t xml:space="preserve">belles </w:t>
      </w:r>
      <w:r w:rsidR="00E00CA0">
        <w:t>expressions ne soient plus vraiment utilisées</w:t>
      </w:r>
      <w:r w:rsidR="003D2F3C">
        <w:t xml:space="preserve"> (ni même vraiment comprises)</w:t>
      </w:r>
      <w:r w:rsidR="00E00CA0">
        <w:t>.</w:t>
      </w:r>
    </w:p>
    <w:p w14:paraId="454DD870" w14:textId="7D12BF55" w:rsidR="00E00CA0" w:rsidRDefault="00630A7E">
      <w:r>
        <w:t>L</w:t>
      </w:r>
      <w:r w:rsidR="00FD4F96">
        <w:t>e</w:t>
      </w:r>
      <w:r w:rsidR="00E00CA0">
        <w:t xml:space="preserve"> buffet de midi a été servi au restaurant de l</w:t>
      </w:r>
      <w:r w:rsidR="00D74A78">
        <w:t>’</w:t>
      </w:r>
      <w:r w:rsidR="00E00CA0">
        <w:t>hôtel.</w:t>
      </w:r>
    </w:p>
    <w:p w14:paraId="32C2C1D5" w14:textId="78AB5B87" w:rsidR="00E00CA0" w:rsidRDefault="00D74A78">
      <w:r>
        <w:t>À</w:t>
      </w:r>
      <w:r w:rsidR="00E00CA0">
        <w:t xml:space="preserve"> 14</w:t>
      </w:r>
      <w:r w:rsidR="00A633CF">
        <w:t> </w:t>
      </w:r>
      <w:r w:rsidR="00E00CA0">
        <w:t>h, les choses sérieuses reprenaient</w:t>
      </w:r>
      <w:r w:rsidR="00DD2704">
        <w:t> :</w:t>
      </w:r>
      <w:r w:rsidR="00E00CA0">
        <w:t xml:space="preserve"> Sabine König nous a raconté tout ce que nous avions toujours voulu savoir à propos des </w:t>
      </w:r>
      <w:r>
        <w:t>« </w:t>
      </w:r>
      <w:r w:rsidR="00E00CA0">
        <w:t>Talons aiguilles et bottes de cuir ou comment trouver chaussure à son pied</w:t>
      </w:r>
      <w:r>
        <w:t> »</w:t>
      </w:r>
      <w:r w:rsidR="00E00CA0">
        <w:t xml:space="preserve">. </w:t>
      </w:r>
      <w:r w:rsidR="007D69E5">
        <w:t xml:space="preserve">Personnellement intéressée depuis longtemps par le sujet </w:t>
      </w:r>
      <w:r w:rsidR="00946BE6">
        <w:t xml:space="preserve">(sa maman italienne </w:t>
      </w:r>
      <w:r w:rsidR="007D69E5">
        <w:t>avait un magasin de chaussures), elle nous a n</w:t>
      </w:r>
      <w:r w:rsidR="00AC0E96">
        <w:t>on seulement présenté les dernières tendances actuelles femmes, hommes et non genrées</w:t>
      </w:r>
      <w:r w:rsidR="00FD4F96">
        <w:t xml:space="preserve"> (!)</w:t>
      </w:r>
      <w:r w:rsidR="00AC0E96">
        <w:t xml:space="preserve">, mais elle nous a aussi expliqué en détail les types de chaussures, leurs </w:t>
      </w:r>
      <w:r w:rsidR="00FD4F96">
        <w:t>caractéristiques</w:t>
      </w:r>
      <w:r w:rsidR="00AC0E96">
        <w:t xml:space="preserve">, leur fabrication, etc. </w:t>
      </w:r>
      <w:r w:rsidR="007D69E5">
        <w:t>En matière de terminologie, on a d</w:t>
      </w:r>
      <w:r w:rsidR="008C1071">
        <w:t>’</w:t>
      </w:r>
      <w:r w:rsidR="007D69E5">
        <w:t>ailleurs remarqué qu</w:t>
      </w:r>
      <w:r w:rsidR="008C1071">
        <w:t>’</w:t>
      </w:r>
      <w:r w:rsidR="007D69E5">
        <w:t>une grande partie des expressions allemandes ont été reprises directement de l</w:t>
      </w:r>
      <w:r w:rsidR="008C1071">
        <w:t>’</w:t>
      </w:r>
      <w:r w:rsidR="007D69E5">
        <w:t>anglais alors que le français s</w:t>
      </w:r>
      <w:r w:rsidR="008C1071">
        <w:t>’</w:t>
      </w:r>
      <w:r w:rsidR="009B5262">
        <w:t>est</w:t>
      </w:r>
      <w:r w:rsidR="007D69E5">
        <w:t xml:space="preserve"> montr</w:t>
      </w:r>
      <w:r w:rsidR="009B5262">
        <w:t>é</w:t>
      </w:r>
      <w:r w:rsidR="007D69E5">
        <w:t xml:space="preserve"> plus inventif, même si les anglicismes y sont également très présents, comme partout dans le domaine de la mode.</w:t>
      </w:r>
    </w:p>
    <w:p w14:paraId="7919B8EB" w14:textId="16CBFD31" w:rsidR="00FD4F96" w:rsidRDefault="00630A7E">
      <w:r>
        <w:t xml:space="preserve">Pour clôturer la </w:t>
      </w:r>
      <w:r w:rsidR="002149AB">
        <w:t>journée, Bernhard</w:t>
      </w:r>
      <w:r w:rsidR="00AC0E96">
        <w:t xml:space="preserve"> Lorenz a abordé le sujet qui aurait pu f</w:t>
      </w:r>
      <w:r w:rsidR="00D74A78">
        <w:t>â</w:t>
      </w:r>
      <w:r w:rsidR="00AC0E96">
        <w:t>cher s</w:t>
      </w:r>
      <w:r w:rsidR="00D74A78">
        <w:t>’</w:t>
      </w:r>
      <w:r w:rsidR="00AC0E96">
        <w:t>il ne l</w:t>
      </w:r>
      <w:r w:rsidR="00D74A78">
        <w:t>’</w:t>
      </w:r>
      <w:r w:rsidR="00AC0E96">
        <w:t xml:space="preserve">avait pas fait avec autant </w:t>
      </w:r>
      <w:r w:rsidR="00FD4F96">
        <w:t>d</w:t>
      </w:r>
      <w:r w:rsidR="00D74A78">
        <w:t>’</w:t>
      </w:r>
      <w:r w:rsidR="00FD4F96">
        <w:t>humour</w:t>
      </w:r>
      <w:r w:rsidR="00AC0E96">
        <w:t xml:space="preserve"> : </w:t>
      </w:r>
      <w:r w:rsidR="00D74A78">
        <w:t>« </w:t>
      </w:r>
      <w:r w:rsidR="00AC0E96" w:rsidRPr="00A633CF">
        <w:rPr>
          <w:i/>
          <w:iCs/>
        </w:rPr>
        <w:t xml:space="preserve">Von der </w:t>
      </w:r>
      <w:r w:rsidR="00D74A78" w:rsidRPr="00A633CF">
        <w:rPr>
          <w:i/>
          <w:iCs/>
        </w:rPr>
        <w:t>“</w:t>
      </w:r>
      <w:r w:rsidR="00AC0E96" w:rsidRPr="00A633CF">
        <w:rPr>
          <w:i/>
          <w:iCs/>
        </w:rPr>
        <w:t>cicatrice population</w:t>
      </w:r>
      <w:r w:rsidR="00D74A78" w:rsidRPr="00A633CF">
        <w:rPr>
          <w:i/>
          <w:iCs/>
        </w:rPr>
        <w:t>n</w:t>
      </w:r>
      <w:r w:rsidR="00AC0E96" w:rsidRPr="00A633CF">
        <w:rPr>
          <w:i/>
          <w:iCs/>
        </w:rPr>
        <w:t>elle</w:t>
      </w:r>
      <w:r w:rsidR="00D74A78" w:rsidRPr="00A633CF">
        <w:rPr>
          <w:i/>
          <w:iCs/>
        </w:rPr>
        <w:t>”</w:t>
      </w:r>
      <w:r w:rsidR="00AC0E96" w:rsidRPr="00A633CF">
        <w:rPr>
          <w:i/>
          <w:iCs/>
        </w:rPr>
        <w:t xml:space="preserve"> zum </w:t>
      </w:r>
      <w:r w:rsidR="00D74A78" w:rsidRPr="00A633CF">
        <w:rPr>
          <w:i/>
          <w:iCs/>
        </w:rPr>
        <w:t>“</w:t>
      </w:r>
      <w:r w:rsidR="00AC0E96" w:rsidRPr="00A633CF">
        <w:rPr>
          <w:i/>
          <w:iCs/>
        </w:rPr>
        <w:t>Wellenbrecher-Shutdown</w:t>
      </w:r>
      <w:r w:rsidR="00D74A78" w:rsidRPr="00A633CF">
        <w:rPr>
          <w:i/>
          <w:iCs/>
        </w:rPr>
        <w:t>”</w:t>
      </w:r>
      <w:r w:rsidR="00AC0E96" w:rsidRPr="00A633CF">
        <w:rPr>
          <w:i/>
          <w:iCs/>
        </w:rPr>
        <w:t xml:space="preserve"> - 19 Monate Covidiotie</w:t>
      </w:r>
      <w:r w:rsidR="00A633CF">
        <w:t> »</w:t>
      </w:r>
      <w:r w:rsidR="00AC0E96">
        <w:t xml:space="preserve">. Il </w:t>
      </w:r>
      <w:r w:rsidR="006E22C6">
        <w:t>nous a donné une vue d</w:t>
      </w:r>
      <w:r w:rsidR="00D74A78">
        <w:t>’</w:t>
      </w:r>
      <w:r w:rsidR="006E22C6">
        <w:t xml:space="preserve">ensemble des </w:t>
      </w:r>
      <w:r w:rsidR="00554021">
        <w:t>expressions</w:t>
      </w:r>
      <w:r w:rsidR="006E22C6">
        <w:t xml:space="preserve"> lié</w:t>
      </w:r>
      <w:r w:rsidR="00554021">
        <w:t>e</w:t>
      </w:r>
      <w:r w:rsidR="006E22C6">
        <w:t>s au Covid, allant des plus scientifiques au</w:t>
      </w:r>
      <w:r w:rsidR="00D74A78">
        <w:t>x</w:t>
      </w:r>
      <w:r w:rsidR="006E22C6">
        <w:t xml:space="preserve"> plus absurdes (en insistant bien entendu sur ce</w:t>
      </w:r>
      <w:r w:rsidR="00DD2704">
        <w:t>lles</w:t>
      </w:r>
      <w:r w:rsidR="006E22C6">
        <w:t>-ci</w:t>
      </w:r>
      <w:r w:rsidR="00A633CF">
        <w:t> </w:t>
      </w:r>
      <w:r w:rsidR="006E22C6">
        <w:t>!), en français et en allemand. Quelle évolution</w:t>
      </w:r>
      <w:r w:rsidR="00A633CF">
        <w:t> </w:t>
      </w:r>
      <w:r w:rsidR="006E22C6">
        <w:t>! En moins de deux ans, nous avons tous élargi notre vocabulaire d</w:t>
      </w:r>
      <w:r w:rsidR="00D74A78">
        <w:t>’</w:t>
      </w:r>
      <w:r w:rsidR="006E22C6">
        <w:t xml:space="preserve">un nombre incroyable de nouveaux termes. On verra ceux qui résisteront dans le temps. </w:t>
      </w:r>
    </w:p>
    <w:p w14:paraId="6CFC444C" w14:textId="47C41F3F" w:rsidR="006D50C5" w:rsidRDefault="006E22C6">
      <w:r>
        <w:t>Le programme d</w:t>
      </w:r>
      <w:r w:rsidR="00D74A78">
        <w:t>’</w:t>
      </w:r>
      <w:r>
        <w:t>étude</w:t>
      </w:r>
      <w:r w:rsidR="00855314">
        <w:t>s</w:t>
      </w:r>
      <w:r>
        <w:t xml:space="preserve"> </w:t>
      </w:r>
      <w:r w:rsidR="006D50C5">
        <w:t>s</w:t>
      </w:r>
      <w:r w:rsidR="00D74A78">
        <w:t>’</w:t>
      </w:r>
      <w:r w:rsidR="006D50C5">
        <w:t>est terminé</w:t>
      </w:r>
      <w:r>
        <w:t xml:space="preserve"> à 16</w:t>
      </w:r>
      <w:r w:rsidR="00A633CF">
        <w:t> </w:t>
      </w:r>
      <w:r>
        <w:t>h</w:t>
      </w:r>
      <w:r w:rsidR="006D50C5">
        <w:t>.</w:t>
      </w:r>
    </w:p>
    <w:p w14:paraId="0C3BE5E5" w14:textId="384E89FF" w:rsidR="00005B09" w:rsidRDefault="006D50C5">
      <w:pPr>
        <w:rPr>
          <w:rFonts w:ascii="Verdana" w:hAnsi="Verdana"/>
          <w:color w:val="000000"/>
          <w:sz w:val="18"/>
          <w:szCs w:val="18"/>
          <w:shd w:val="clear" w:color="auto" w:fill="FEFEF1"/>
        </w:rPr>
      </w:pPr>
      <w:r>
        <w:t>Un événement important restait toutefois à célébrer.</w:t>
      </w:r>
      <w:r w:rsidR="006E22C6">
        <w:t xml:space="preserve"> Silvia Brügelmann</w:t>
      </w:r>
      <w:r>
        <w:t xml:space="preserve">, </w:t>
      </w:r>
      <w:r w:rsidR="006953F8">
        <w:t>pendant de nombreuses années</w:t>
      </w:r>
      <w:r w:rsidR="00630A7E">
        <w:t xml:space="preserve"> l’une des organisatrices du </w:t>
      </w:r>
      <w:r>
        <w:t>RFA</w:t>
      </w:r>
      <w:r w:rsidR="00C16888">
        <w:t>,</w:t>
      </w:r>
      <w:r>
        <w:t xml:space="preserve"> </w:t>
      </w:r>
      <w:r w:rsidR="007278CE">
        <w:t>responsable</w:t>
      </w:r>
      <w:r w:rsidR="00C16888">
        <w:t xml:space="preserve"> du</w:t>
      </w:r>
      <w:r w:rsidR="00346F3A">
        <w:t xml:space="preserve"> réseau </w:t>
      </w:r>
      <w:r w:rsidR="006953F8">
        <w:t xml:space="preserve">au titre </w:t>
      </w:r>
      <w:r w:rsidR="00346F3A">
        <w:t xml:space="preserve">de la Chambre belge des traducteurs et interprètes (CBTI), </w:t>
      </w:r>
      <w:r>
        <w:t xml:space="preserve">passait le flambeau à ses </w:t>
      </w:r>
      <w:r w:rsidR="00346F3A">
        <w:t>successeurs</w:t>
      </w:r>
      <w:r w:rsidR="00B66936">
        <w:t> </w:t>
      </w:r>
      <w:r>
        <w:t>: Sophie Hennuy et Roland Lousberg. Doris Grollmann a tenu un petit discours de remerciement</w:t>
      </w:r>
      <w:r w:rsidR="00346F3A">
        <w:t>,</w:t>
      </w:r>
      <w:r>
        <w:t xml:space="preserve"> </w:t>
      </w:r>
      <w:r w:rsidR="00554021">
        <w:t xml:space="preserve">puis </w:t>
      </w:r>
      <w:r>
        <w:t xml:space="preserve">Silvia </w:t>
      </w:r>
      <w:r w:rsidR="00554021">
        <w:t xml:space="preserve">nous </w:t>
      </w:r>
      <w:r>
        <w:t>a lu un magnifique texte</w:t>
      </w:r>
      <w:r w:rsidR="003D2F3C">
        <w:t xml:space="preserve"> sur la vieillesse</w:t>
      </w:r>
      <w:r w:rsidR="00A633CF">
        <w:t> </w:t>
      </w:r>
      <w:r>
        <w:t xml:space="preserve">: </w:t>
      </w:r>
      <w:r w:rsidRPr="003D2F3C">
        <w:rPr>
          <w:i/>
          <w:iCs/>
        </w:rPr>
        <w:t xml:space="preserve">Gebet </w:t>
      </w:r>
      <w:r w:rsidR="003D2F3C" w:rsidRPr="003D2F3C">
        <w:rPr>
          <w:i/>
          <w:iCs/>
        </w:rPr>
        <w:t>einer unbekannten Äbtistin</w:t>
      </w:r>
      <w:r w:rsidR="003D2F3C">
        <w:t xml:space="preserve">. </w:t>
      </w:r>
      <w:r w:rsidR="00346F3A">
        <w:t>En principe, c</w:t>
      </w:r>
      <w:r w:rsidR="00B66936">
        <w:t>’</w:t>
      </w:r>
      <w:r w:rsidR="0008645A">
        <w:t>était au tour de</w:t>
      </w:r>
      <w:r w:rsidR="00346F3A">
        <w:t xml:space="preserve"> la Belgique </w:t>
      </w:r>
      <w:r w:rsidR="0008645A">
        <w:t>d</w:t>
      </w:r>
      <w:r w:rsidR="00B66936">
        <w:t>’</w:t>
      </w:r>
      <w:r w:rsidR="00346F3A">
        <w:t>accueillir la rencontre du RFA en 2022. Mais, pour laisser à la nouvelle équipe belge un peu de temps pour s</w:t>
      </w:r>
      <w:r w:rsidR="00B66936">
        <w:t>’</w:t>
      </w:r>
      <w:r w:rsidR="00346F3A">
        <w:t>organiser, c</w:t>
      </w:r>
      <w:r w:rsidR="00B66936">
        <w:t>’</w:t>
      </w:r>
      <w:r w:rsidR="00346F3A">
        <w:t xml:space="preserve">est la France qui prendra le relais.  </w:t>
      </w:r>
    </w:p>
    <w:p w14:paraId="2822967C" w14:textId="47DB6891" w:rsidR="008A4517" w:rsidRPr="00DD2704" w:rsidRDefault="008A4517">
      <w:pPr>
        <w:rPr>
          <w:rFonts w:ascii="Verdana" w:hAnsi="Verdana"/>
          <w:color w:val="000000"/>
          <w:sz w:val="18"/>
          <w:szCs w:val="18"/>
          <w:shd w:val="clear" w:color="auto" w:fill="FEFEF1"/>
        </w:rPr>
      </w:pP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Josie Mély nous a </w:t>
      </w:r>
      <w:r w:rsidR="00346F3A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donc 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annoncé que la prochaine réunion aurait lieu à Arles du 14 au 16 octobre 2022. </w:t>
      </w:r>
      <w:r w:rsidR="008C107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À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 nous la </w:t>
      </w:r>
      <w:r w:rsidR="009105C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Provence et la 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Camargue</w:t>
      </w:r>
      <w:r w:rsidR="00A633CF" w:rsidRPr="00DD2704">
        <w:rPr>
          <w:rFonts w:ascii="Arial" w:hAnsi="Arial" w:cs="Arial"/>
          <w:color w:val="000000"/>
          <w:sz w:val="18"/>
          <w:szCs w:val="18"/>
          <w:shd w:val="clear" w:color="auto" w:fill="FEFEF1"/>
        </w:rPr>
        <w:t> 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!!</w:t>
      </w:r>
    </w:p>
    <w:p w14:paraId="5D2F6172" w14:textId="2399690C" w:rsidR="00FD4F96" w:rsidRPr="00DD2704" w:rsidRDefault="00005B09">
      <w:pPr>
        <w:rPr>
          <w:rFonts w:ascii="Verdana" w:hAnsi="Verdana"/>
          <w:color w:val="000000"/>
          <w:sz w:val="18"/>
          <w:szCs w:val="18"/>
          <w:shd w:val="clear" w:color="auto" w:fill="FEFEF1"/>
        </w:rPr>
      </w:pP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La </w:t>
      </w:r>
      <w:r w:rsidR="00134E9F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journée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 s</w:t>
      </w:r>
      <w:r w:rsidR="00D74A78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est terminée en beauté avec le dîner </w:t>
      </w:r>
      <w:r w:rsidR="00134E9F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officiel au </w:t>
      </w:r>
      <w:r w:rsidR="00FD4F96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Restaurant Schnackertz</w:t>
      </w:r>
      <w:r w:rsidR="00134E9F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. Autour de spécialités de la région, les échanges personnels ont été très animés et fructueux.</w:t>
      </w:r>
    </w:p>
    <w:p w14:paraId="4F5FA61C" w14:textId="77777777" w:rsidR="00134E9F" w:rsidRPr="00DD2704" w:rsidRDefault="00134E9F">
      <w:pPr>
        <w:rPr>
          <w:rFonts w:ascii="Verdana" w:hAnsi="Verdana"/>
          <w:color w:val="000000"/>
          <w:sz w:val="18"/>
          <w:szCs w:val="18"/>
          <w:shd w:val="clear" w:color="auto" w:fill="FEFEF1"/>
        </w:rPr>
      </w:pPr>
    </w:p>
    <w:p w14:paraId="0255C30A" w14:textId="77777777" w:rsidR="00FD4F96" w:rsidRPr="00DD2704" w:rsidRDefault="00FD4F96">
      <w:pPr>
        <w:rPr>
          <w:rFonts w:ascii="Verdana" w:hAnsi="Verdana"/>
          <w:b/>
          <w:bCs/>
          <w:color w:val="000000"/>
          <w:sz w:val="18"/>
          <w:szCs w:val="18"/>
          <w:shd w:val="clear" w:color="auto" w:fill="FEFEF1"/>
        </w:rPr>
      </w:pPr>
      <w:r w:rsidRPr="00DD2704">
        <w:rPr>
          <w:rFonts w:ascii="Verdana" w:hAnsi="Verdana"/>
          <w:b/>
          <w:bCs/>
          <w:color w:val="000000"/>
          <w:sz w:val="18"/>
          <w:szCs w:val="18"/>
          <w:shd w:val="clear" w:color="auto" w:fill="FEFEF1"/>
        </w:rPr>
        <w:t>Dimanche 31 octobre</w:t>
      </w:r>
    </w:p>
    <w:p w14:paraId="0799E978" w14:textId="443F536E" w:rsidR="00FD4F96" w:rsidRPr="00DD2704" w:rsidRDefault="00134E9F">
      <w:pPr>
        <w:rPr>
          <w:rFonts w:ascii="Verdana" w:hAnsi="Verdana"/>
          <w:color w:val="000000"/>
          <w:sz w:val="18"/>
          <w:szCs w:val="18"/>
          <w:shd w:val="clear" w:color="auto" w:fill="FEFEF1"/>
        </w:rPr>
      </w:pP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Grâce au passage à l</w:t>
      </w:r>
      <w:r w:rsidR="008C107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h</w:t>
      </w:r>
      <w:r w:rsidR="00FD4F96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eure d</w:t>
      </w:r>
      <w:r w:rsidR="00D74A78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="00FD4F96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hiver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, nous avons tous pu dormir un peu plus longtemps</w:t>
      </w:r>
      <w:r w:rsidR="00A633CF" w:rsidRPr="00DD2704">
        <w:rPr>
          <w:rFonts w:ascii="Arial" w:hAnsi="Arial" w:cs="Arial"/>
          <w:color w:val="000000"/>
          <w:sz w:val="18"/>
          <w:szCs w:val="18"/>
          <w:shd w:val="clear" w:color="auto" w:fill="FEFEF1"/>
        </w:rPr>
        <w:t> 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! </w:t>
      </w:r>
    </w:p>
    <w:p w14:paraId="4DFA9285" w14:textId="710D5CA7" w:rsidR="006E22C6" w:rsidRDefault="008C1071"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À</w:t>
      </w:r>
      <w:r w:rsidR="00C423CE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 11</w:t>
      </w:r>
      <w:r w:rsidR="00A633CF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 </w:t>
      </w:r>
      <w:r w:rsidR="00C423CE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h, </w:t>
      </w:r>
      <w:r w:rsidR="009105C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un groupe d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="009105C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environ </w:t>
      </w:r>
      <w:r w:rsidR="00C16888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40 </w:t>
      </w:r>
      <w:r w:rsidR="009105C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personnes (beaucoup avaient déjà dû partir) s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="009105C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est </w:t>
      </w:r>
      <w:r w:rsidR="00C423CE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retrouvé devant l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="00C423CE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hôtel avec </w:t>
      </w:r>
      <w:r w:rsidR="009105C1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un</w:t>
      </w:r>
      <w:r w:rsidR="00C423CE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 guide qui nous a fait découvrir un quartier moins touristique que le centre</w:t>
      </w:r>
      <w:r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-</w:t>
      </w:r>
      <w:r w:rsidR="00C423CE" w:rsidRPr="00DD2704">
        <w:rPr>
          <w:rFonts w:ascii="Verdana" w:hAnsi="Verdana"/>
          <w:color w:val="000000"/>
          <w:sz w:val="18"/>
          <w:szCs w:val="18"/>
          <w:shd w:val="clear" w:color="auto" w:fill="FEFEF1"/>
        </w:rPr>
        <w:t>ville,</w:t>
      </w:r>
      <w:r w:rsidR="00C423CE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 l</w:t>
      </w:r>
      <w:r>
        <w:rPr>
          <w:rFonts w:ascii="Verdana" w:hAnsi="Verdana"/>
          <w:color w:val="000000"/>
          <w:sz w:val="18"/>
          <w:szCs w:val="18"/>
          <w:shd w:val="clear" w:color="auto" w:fill="FEFEF1"/>
        </w:rPr>
        <w:t>’</w:t>
      </w:r>
      <w:r w:rsidR="00C423CE" w:rsidRPr="00C423CE">
        <w:rPr>
          <w:rFonts w:ascii="Verdana" w:hAnsi="Verdana"/>
          <w:i/>
          <w:iCs/>
          <w:color w:val="000000"/>
          <w:sz w:val="18"/>
          <w:szCs w:val="18"/>
          <w:shd w:val="clear" w:color="auto" w:fill="FEFEF1"/>
        </w:rPr>
        <w:t>Agnesviertel</w:t>
      </w:r>
      <w:r w:rsidR="00C423CE">
        <w:rPr>
          <w:rFonts w:ascii="Verdana" w:hAnsi="Verdana"/>
          <w:color w:val="000000"/>
          <w:sz w:val="18"/>
          <w:szCs w:val="18"/>
          <w:shd w:val="clear" w:color="auto" w:fill="FEFEF1"/>
        </w:rPr>
        <w:t xml:space="preserve">, où </w:t>
      </w:r>
      <w:r w:rsidR="00C423CE">
        <w:t>on</w:t>
      </w:r>
      <w:r>
        <w:t>t</w:t>
      </w:r>
      <w:r w:rsidR="00C423CE">
        <w:t xml:space="preserve"> vécu Heinrich Böll et Hilde Domin</w:t>
      </w:r>
      <w:r w:rsidR="00C14A66">
        <w:t xml:space="preserve">, et qui est avec ses immeubles </w:t>
      </w:r>
      <w:r w:rsidR="00C16888">
        <w:t xml:space="preserve">anciens </w:t>
      </w:r>
      <w:r w:rsidR="00C14A66">
        <w:t>aujourd</w:t>
      </w:r>
      <w:r>
        <w:t>’</w:t>
      </w:r>
      <w:r w:rsidR="00C14A66">
        <w:t>hui encore très prisé des artistes.</w:t>
      </w:r>
      <w:r w:rsidR="00C423CE">
        <w:t xml:space="preserve"> </w:t>
      </w:r>
      <w:r w:rsidR="00C14A66">
        <w:t xml:space="preserve">Pour compléter les informations de notre guide, nous avions par ailleurs les expériences personnelles </w:t>
      </w:r>
      <w:r w:rsidR="00CA38E9">
        <w:t>du</w:t>
      </w:r>
      <w:r w:rsidR="00A23F61">
        <w:t xml:space="preserve"> mari de Marie-Noëlle,</w:t>
      </w:r>
      <w:r w:rsidR="00A11E3B">
        <w:t xml:space="preserve"> qui a grandi dans le quartier après la guerre</w:t>
      </w:r>
      <w:r w:rsidR="00A23F61">
        <w:t xml:space="preserve"> et a pu nous raconter plusieurs anecdotes très amusantes</w:t>
      </w:r>
      <w:r w:rsidR="00A633CF">
        <w:t> </w:t>
      </w:r>
      <w:r w:rsidR="00A23F61">
        <w:t>!</w:t>
      </w:r>
    </w:p>
    <w:p w14:paraId="63E5E2C6" w14:textId="6C96B54A" w:rsidR="00A23F61" w:rsidRDefault="009105C1">
      <w:r>
        <w:t>Un</w:t>
      </w:r>
      <w:r w:rsidR="00A23F61">
        <w:t xml:space="preserve"> petit groupe </w:t>
      </w:r>
      <w:r>
        <w:t xml:space="preserve">de celles et ceux qui avaient un peu plus de temps </w:t>
      </w:r>
      <w:r w:rsidR="009B6B5C">
        <w:t>est allé</w:t>
      </w:r>
      <w:r w:rsidR="00A23F61">
        <w:t xml:space="preserve"> déjeuner dans une brasserie typique de Cologne avant de </w:t>
      </w:r>
      <w:r>
        <w:t xml:space="preserve">se séparer pour rentrer qui en </w:t>
      </w:r>
      <w:r w:rsidR="000B2BE4">
        <w:t>Autriche</w:t>
      </w:r>
      <w:r>
        <w:t xml:space="preserve">, qui en Belgique, </w:t>
      </w:r>
      <w:r w:rsidR="000B2BE4">
        <w:t xml:space="preserve">France, </w:t>
      </w:r>
      <w:r>
        <w:t>Suisse</w:t>
      </w:r>
      <w:r w:rsidR="000B2BE4">
        <w:t xml:space="preserve"> ou encore dans </w:t>
      </w:r>
      <w:r w:rsidR="00C63084">
        <w:t xml:space="preserve">les </w:t>
      </w:r>
      <w:r w:rsidR="000B2BE4">
        <w:t>autres régions d</w:t>
      </w:r>
      <w:r w:rsidR="008C1071">
        <w:t>’</w:t>
      </w:r>
      <w:r w:rsidR="000B2BE4">
        <w:t>Allemagne.</w:t>
      </w:r>
    </w:p>
    <w:p w14:paraId="6CE83DA8" w14:textId="6FDB5E4F" w:rsidR="002D0266" w:rsidRDefault="00494AB5">
      <w:r>
        <w:t>À</w:t>
      </w:r>
      <w:r w:rsidR="00F47D13">
        <w:t xml:space="preserve"> l</w:t>
      </w:r>
      <w:r w:rsidR="00B66936">
        <w:t>’</w:t>
      </w:r>
      <w:r w:rsidR="00F47D13">
        <w:t>année prochaine à Arles</w:t>
      </w:r>
      <w:r w:rsidR="00B66936">
        <w:t> </w:t>
      </w:r>
      <w:r w:rsidR="00F47D13">
        <w:t xml:space="preserve">! </w:t>
      </w:r>
    </w:p>
    <w:p w14:paraId="4DBDE214" w14:textId="0896E9F8" w:rsidR="003B637D" w:rsidRDefault="003B637D"/>
    <w:p w14:paraId="209A7443" w14:textId="03721EE0" w:rsidR="003B637D" w:rsidRPr="006750C0" w:rsidRDefault="003B637D">
      <w:r>
        <w:t>Elisabeth Maironi</w:t>
      </w:r>
    </w:p>
    <w:sectPr w:rsidR="003B637D" w:rsidRPr="006750C0" w:rsidSect="00DD15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2951" w14:textId="77777777" w:rsidR="00723EB6" w:rsidRDefault="00723EB6" w:rsidP="00F82FEC">
      <w:pPr>
        <w:spacing w:after="0" w:line="240" w:lineRule="auto"/>
      </w:pPr>
      <w:r>
        <w:separator/>
      </w:r>
    </w:p>
  </w:endnote>
  <w:endnote w:type="continuationSeparator" w:id="0">
    <w:p w14:paraId="54ACAE89" w14:textId="77777777" w:rsidR="00723EB6" w:rsidRDefault="00723EB6" w:rsidP="00F8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0C34" w14:textId="77777777" w:rsidR="00723EB6" w:rsidRDefault="00723EB6" w:rsidP="00F82FEC">
      <w:pPr>
        <w:spacing w:after="0" w:line="240" w:lineRule="auto"/>
      </w:pPr>
      <w:r>
        <w:separator/>
      </w:r>
    </w:p>
  </w:footnote>
  <w:footnote w:type="continuationSeparator" w:id="0">
    <w:p w14:paraId="7172F37B" w14:textId="77777777" w:rsidR="00723EB6" w:rsidRDefault="00723EB6" w:rsidP="00F82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82"/>
    <w:rsid w:val="00005B09"/>
    <w:rsid w:val="00074F42"/>
    <w:rsid w:val="0008645A"/>
    <w:rsid w:val="000B2BE4"/>
    <w:rsid w:val="00134E9F"/>
    <w:rsid w:val="00192DAB"/>
    <w:rsid w:val="002149AB"/>
    <w:rsid w:val="002D0266"/>
    <w:rsid w:val="003066F8"/>
    <w:rsid w:val="00324B04"/>
    <w:rsid w:val="00333D2D"/>
    <w:rsid w:val="00346F3A"/>
    <w:rsid w:val="003B637D"/>
    <w:rsid w:val="003D2F3C"/>
    <w:rsid w:val="00420BAB"/>
    <w:rsid w:val="00480DF1"/>
    <w:rsid w:val="00494AB5"/>
    <w:rsid w:val="004955E5"/>
    <w:rsid w:val="004F226A"/>
    <w:rsid w:val="004F7638"/>
    <w:rsid w:val="00554021"/>
    <w:rsid w:val="00630A7E"/>
    <w:rsid w:val="00667E9D"/>
    <w:rsid w:val="00670C95"/>
    <w:rsid w:val="006750C0"/>
    <w:rsid w:val="00685D0E"/>
    <w:rsid w:val="006953F8"/>
    <w:rsid w:val="006D50C5"/>
    <w:rsid w:val="006E22C6"/>
    <w:rsid w:val="00700670"/>
    <w:rsid w:val="00723EB6"/>
    <w:rsid w:val="007278CE"/>
    <w:rsid w:val="007B585F"/>
    <w:rsid w:val="007D69E5"/>
    <w:rsid w:val="00855314"/>
    <w:rsid w:val="00892CE6"/>
    <w:rsid w:val="008A4517"/>
    <w:rsid w:val="008C1071"/>
    <w:rsid w:val="009105C1"/>
    <w:rsid w:val="00927F4A"/>
    <w:rsid w:val="00946BE6"/>
    <w:rsid w:val="009B5262"/>
    <w:rsid w:val="009B5F55"/>
    <w:rsid w:val="009B6B5C"/>
    <w:rsid w:val="00A11E3B"/>
    <w:rsid w:val="00A23F61"/>
    <w:rsid w:val="00A633CF"/>
    <w:rsid w:val="00A678BA"/>
    <w:rsid w:val="00AC0E96"/>
    <w:rsid w:val="00B14466"/>
    <w:rsid w:val="00B66936"/>
    <w:rsid w:val="00B96697"/>
    <w:rsid w:val="00C078F1"/>
    <w:rsid w:val="00C1005C"/>
    <w:rsid w:val="00C14A66"/>
    <w:rsid w:val="00C16888"/>
    <w:rsid w:val="00C423CE"/>
    <w:rsid w:val="00C63084"/>
    <w:rsid w:val="00CA38E9"/>
    <w:rsid w:val="00D24E4E"/>
    <w:rsid w:val="00D7236C"/>
    <w:rsid w:val="00D74A78"/>
    <w:rsid w:val="00D85051"/>
    <w:rsid w:val="00DD15F5"/>
    <w:rsid w:val="00DD2704"/>
    <w:rsid w:val="00E00CA0"/>
    <w:rsid w:val="00E0414D"/>
    <w:rsid w:val="00EA5882"/>
    <w:rsid w:val="00F1765C"/>
    <w:rsid w:val="00F47D13"/>
    <w:rsid w:val="00F82FEC"/>
    <w:rsid w:val="00F83428"/>
    <w:rsid w:val="00FA508C"/>
    <w:rsid w:val="00FC6690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4860"/>
  <w15:chartTrackingRefBased/>
  <w15:docId w15:val="{9D9548EE-67EF-4C0B-ACAD-C2681E2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FEC"/>
  </w:style>
  <w:style w:type="paragraph" w:styleId="Fuzeile">
    <w:name w:val="footer"/>
    <w:basedOn w:val="Standard"/>
    <w:link w:val="FuzeileZchn"/>
    <w:uiPriority w:val="99"/>
    <w:unhideWhenUsed/>
    <w:rsid w:val="00F8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FEC"/>
  </w:style>
  <w:style w:type="character" w:styleId="Fett">
    <w:name w:val="Strong"/>
    <w:basedOn w:val="Absatz-Standardschriftart"/>
    <w:uiPriority w:val="22"/>
    <w:qFormat/>
    <w:rsid w:val="00346F3A"/>
    <w:rPr>
      <w:b/>
      <w:bCs/>
    </w:rPr>
  </w:style>
  <w:style w:type="paragraph" w:styleId="berarbeitung">
    <w:name w:val="Revision"/>
    <w:hidden/>
    <w:uiPriority w:val="99"/>
    <w:semiHidden/>
    <w:rsid w:val="0033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6898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Maironi</dc:creator>
  <cp:keywords/>
  <dc:description/>
  <cp:lastModifiedBy>Beatrix</cp:lastModifiedBy>
  <cp:revision>2</cp:revision>
  <dcterms:created xsi:type="dcterms:W3CDTF">2021-11-30T09:16:00Z</dcterms:created>
  <dcterms:modified xsi:type="dcterms:W3CDTF">2021-11-30T09:16:00Z</dcterms:modified>
</cp:coreProperties>
</file>